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C52827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8F270C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2022-03-10T08:47:00Z</dcterms:modified>
</cp:coreProperties>
</file>